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7" w:rsidRDefault="00D91157" w:rsidP="00D9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3C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5C2771" w:rsidRPr="00445B3C" w:rsidRDefault="005C2771" w:rsidP="00D9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eliminacji gminnych</w:t>
      </w:r>
    </w:p>
    <w:p w:rsidR="005C2771" w:rsidRPr="00445B3C" w:rsidRDefault="00D91157" w:rsidP="00D911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B3C">
        <w:rPr>
          <w:rFonts w:ascii="Times New Roman" w:hAnsi="Times New Roman" w:cs="Times New Roman"/>
          <w:b/>
          <w:sz w:val="28"/>
          <w:szCs w:val="28"/>
        </w:rPr>
        <w:t>Ogólnopolskiego Konkursu Plastycznego</w:t>
      </w:r>
      <w:r w:rsidR="005C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B3C">
        <w:rPr>
          <w:rFonts w:ascii="Times New Roman" w:hAnsi="Times New Roman" w:cs="Times New Roman"/>
          <w:b/>
          <w:i/>
          <w:sz w:val="28"/>
          <w:szCs w:val="28"/>
        </w:rPr>
        <w:t>"Zapobiegajmy Pożarom"</w:t>
      </w:r>
      <w:r w:rsidR="00584794">
        <w:rPr>
          <w:rFonts w:ascii="Times New Roman" w:hAnsi="Times New Roman" w:cs="Times New Roman"/>
          <w:b/>
          <w:i/>
          <w:sz w:val="28"/>
          <w:szCs w:val="28"/>
        </w:rPr>
        <w:t xml:space="preserve"> - 2023</w:t>
      </w:r>
    </w:p>
    <w:p w:rsidR="00D91157" w:rsidRPr="00445B3C" w:rsidRDefault="00D91157" w:rsidP="00D911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I. Cel konkursu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Ogólnopolski Konkurs Plastyczny ma na celu zainteresowanie dzieci, młodzieży i twórców nieprofesjonalnych ochroną przeciwpożarową, tradycją i życiem strażackich środowisk oraz rozwój uzdolnień plastycznych. 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II. Tematyka konkursu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Tematyka konkursu obejmuje udział jednostek straży pożarnych w akcjach ratowniczo-gaśniczych, zwalczania klęsk żywiołowych, ekologicznych oraz w szkoleniu, zawodach, działalności prewencyjnej, kulturalnej i historię pożarnictwa. 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III. Organizatorzy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Organizatorem konkursu jest Związek Ochotniczych Straży Pożarnych RP przy współpracy innych instytucji i organizacji. 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IV</w:t>
      </w:r>
      <w:r w:rsidR="00445B3C">
        <w:rPr>
          <w:rFonts w:ascii="Times New Roman" w:hAnsi="Times New Roman" w:cs="Times New Roman"/>
          <w:b/>
          <w:sz w:val="24"/>
          <w:szCs w:val="24"/>
        </w:rPr>
        <w:t>.</w:t>
      </w:r>
      <w:r w:rsidRPr="00445B3C">
        <w:rPr>
          <w:rFonts w:ascii="Times New Roman" w:hAnsi="Times New Roman" w:cs="Times New Roman"/>
          <w:b/>
          <w:sz w:val="24"/>
          <w:szCs w:val="24"/>
        </w:rPr>
        <w:t xml:space="preserve"> Uczestnicy</w:t>
      </w:r>
      <w:r w:rsidR="00445B3C" w:rsidRPr="00445B3C">
        <w:rPr>
          <w:rFonts w:ascii="Times New Roman" w:hAnsi="Times New Roman" w:cs="Times New Roman"/>
          <w:b/>
          <w:sz w:val="24"/>
          <w:szCs w:val="24"/>
        </w:rPr>
        <w:t xml:space="preserve"> i prace</w:t>
      </w:r>
    </w:p>
    <w:p w:rsidR="00D91157" w:rsidRPr="00445B3C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Konkurs prowadzony jest w sześciu grupach wiekowych:</w:t>
      </w:r>
    </w:p>
    <w:p w:rsidR="00D91157" w:rsidRPr="00445B3C" w:rsidRDefault="00D91157" w:rsidP="00445B3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I grupa - przedszkola, </w:t>
      </w:r>
    </w:p>
    <w:p w:rsidR="00D91157" w:rsidRPr="00445B3C" w:rsidRDefault="00D91157" w:rsidP="00445B3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II grupa</w:t>
      </w:r>
      <w:r w:rsidR="005A3E25">
        <w:rPr>
          <w:rFonts w:ascii="Times New Roman" w:hAnsi="Times New Roman" w:cs="Times New Roman"/>
          <w:sz w:val="24"/>
          <w:szCs w:val="24"/>
        </w:rPr>
        <w:t xml:space="preserve"> - szkoła podstawowa klasy I-IV</w:t>
      </w:r>
      <w:r w:rsidRPr="00445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1D21" w:rsidRDefault="00D91157" w:rsidP="00581D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III grupa - szkoła </w:t>
      </w:r>
      <w:r w:rsidR="005A3E25">
        <w:rPr>
          <w:rFonts w:ascii="Times New Roman" w:hAnsi="Times New Roman" w:cs="Times New Roman"/>
          <w:sz w:val="24"/>
          <w:szCs w:val="24"/>
        </w:rPr>
        <w:t xml:space="preserve">podstawowa klasy </w:t>
      </w:r>
      <w:r w:rsidRPr="00445B3C">
        <w:rPr>
          <w:rFonts w:ascii="Times New Roman" w:hAnsi="Times New Roman" w:cs="Times New Roman"/>
          <w:sz w:val="24"/>
          <w:szCs w:val="24"/>
        </w:rPr>
        <w:t>V-V</w:t>
      </w:r>
      <w:r w:rsidR="005A3E25">
        <w:rPr>
          <w:rFonts w:ascii="Times New Roman" w:hAnsi="Times New Roman" w:cs="Times New Roman"/>
          <w:sz w:val="24"/>
          <w:szCs w:val="24"/>
        </w:rPr>
        <w:t>II</w:t>
      </w:r>
      <w:r w:rsidRPr="00445B3C">
        <w:rPr>
          <w:rFonts w:ascii="Times New Roman" w:hAnsi="Times New Roman" w:cs="Times New Roman"/>
          <w:sz w:val="24"/>
          <w:szCs w:val="24"/>
        </w:rPr>
        <w:t>I,</w:t>
      </w:r>
    </w:p>
    <w:p w:rsidR="00D91157" w:rsidRPr="00445B3C" w:rsidRDefault="005A3E25" w:rsidP="00445B3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sz w:val="23"/>
          <w:szCs w:val="23"/>
        </w:rPr>
        <w:t>IV</w:t>
      </w:r>
      <w:r w:rsidR="00FC5E41">
        <w:rPr>
          <w:rFonts w:ascii="Times New Roman" w:hAnsi="Times New Roman" w:cs="Times New Roman"/>
          <w:sz w:val="24"/>
          <w:szCs w:val="24"/>
        </w:rPr>
        <w:t xml:space="preserve"> grupa - szkoły ponadpodstawowe</w:t>
      </w:r>
      <w:r w:rsidR="00D91157" w:rsidRPr="00445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157" w:rsidRPr="00445B3C" w:rsidRDefault="005A3E25" w:rsidP="00445B3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91157" w:rsidRPr="00445B3C">
        <w:rPr>
          <w:rFonts w:ascii="Times New Roman" w:hAnsi="Times New Roman" w:cs="Times New Roman"/>
          <w:sz w:val="24"/>
          <w:szCs w:val="24"/>
        </w:rPr>
        <w:t xml:space="preserve"> grupa - dorośli.</w:t>
      </w:r>
    </w:p>
    <w:p w:rsidR="001C627A" w:rsidRPr="00445B3C" w:rsidRDefault="001C627A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E4112" w:rsidRPr="00087168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168">
        <w:rPr>
          <w:rFonts w:ascii="Times New Roman" w:hAnsi="Times New Roman" w:cs="Times New Roman"/>
          <w:sz w:val="24"/>
          <w:szCs w:val="24"/>
        </w:rPr>
        <w:t>Przedmiotem konkursu mogą być prace w dziedzinie malarstwa, rysunku, grafiki, tkact</w:t>
      </w:r>
      <w:r w:rsidR="006E4112" w:rsidRPr="00087168">
        <w:rPr>
          <w:rFonts w:ascii="Times New Roman" w:hAnsi="Times New Roman" w:cs="Times New Roman"/>
          <w:sz w:val="24"/>
          <w:szCs w:val="24"/>
        </w:rPr>
        <w:t>wa, rzeźby lub metaloplastyki. Nie przewiduje się prac przestrzennych.</w:t>
      </w:r>
    </w:p>
    <w:p w:rsidR="006E4112" w:rsidRPr="00087168" w:rsidRDefault="006E4112" w:rsidP="00087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168">
        <w:rPr>
          <w:rFonts w:ascii="Times New Roman" w:hAnsi="Times New Roman" w:cs="Times New Roman"/>
          <w:sz w:val="24"/>
          <w:szCs w:val="24"/>
        </w:rPr>
        <w:t>Każdy uczestnik moż</w:t>
      </w:r>
      <w:r w:rsidR="00372627" w:rsidRPr="00087168">
        <w:rPr>
          <w:rFonts w:ascii="Times New Roman" w:hAnsi="Times New Roman" w:cs="Times New Roman"/>
          <w:sz w:val="24"/>
          <w:szCs w:val="24"/>
        </w:rPr>
        <w:t>e wykonać i dostarczyć 1 pracę, a z jednej klasy można złożyć maksymalnie 5 prac.</w:t>
      </w:r>
    </w:p>
    <w:p w:rsidR="00087168" w:rsidRPr="00087168" w:rsidRDefault="00087168" w:rsidP="000871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7168">
        <w:rPr>
          <w:rFonts w:ascii="Times New Roman" w:hAnsi="Times New Roman" w:cs="Times New Roman"/>
          <w:sz w:val="24"/>
          <w:szCs w:val="24"/>
          <w:u w:val="single"/>
        </w:rPr>
        <w:t>Każda praca na odwrocie musi być opatrzona</w:t>
      </w:r>
      <w:r w:rsidR="005A3E25">
        <w:rPr>
          <w:rFonts w:ascii="Times New Roman" w:hAnsi="Times New Roman" w:cs="Times New Roman"/>
          <w:sz w:val="24"/>
          <w:szCs w:val="24"/>
          <w:u w:val="single"/>
        </w:rPr>
        <w:t xml:space="preserve"> metryczką i zgodą na przetwarzanie danych </w:t>
      </w:r>
      <w:proofErr w:type="spellStart"/>
      <w:r w:rsidR="005A3E25">
        <w:rPr>
          <w:rFonts w:ascii="Times New Roman" w:hAnsi="Times New Roman" w:cs="Times New Roman"/>
          <w:sz w:val="24"/>
          <w:szCs w:val="24"/>
          <w:u w:val="single"/>
        </w:rPr>
        <w:t>osobowyvh</w:t>
      </w:r>
      <w:proofErr w:type="spellEnd"/>
      <w:r w:rsidR="005A3E25">
        <w:rPr>
          <w:rFonts w:ascii="Times New Roman" w:hAnsi="Times New Roman" w:cs="Times New Roman"/>
          <w:sz w:val="24"/>
          <w:szCs w:val="24"/>
          <w:u w:val="single"/>
        </w:rPr>
        <w:t xml:space="preserve"> - zgodnie z załącznikiem</w:t>
      </w:r>
    </w:p>
    <w:p w:rsidR="006F5879" w:rsidRPr="00445B3C" w:rsidRDefault="006F5879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5879" w:rsidRPr="00445B3C" w:rsidRDefault="00445B3C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Pr="00445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79" w:rsidRPr="00445B3C">
        <w:rPr>
          <w:rFonts w:ascii="Times New Roman" w:hAnsi="Times New Roman" w:cs="Times New Roman"/>
          <w:b/>
          <w:sz w:val="24"/>
          <w:szCs w:val="24"/>
        </w:rPr>
        <w:t>Etapy konkursu</w:t>
      </w:r>
    </w:p>
    <w:p w:rsidR="006F5879" w:rsidRPr="00445B3C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eliminacje miejsko-gminne, </w:t>
      </w:r>
    </w:p>
    <w:p w:rsidR="006F5879" w:rsidRPr="00445B3C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eliminacje powiatowe, </w:t>
      </w:r>
    </w:p>
    <w:p w:rsidR="006F5879" w:rsidRPr="00445B3C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eliminacje wojewódzkie</w:t>
      </w:r>
      <w:r w:rsidR="000F3E05">
        <w:rPr>
          <w:rFonts w:ascii="Times New Roman" w:hAnsi="Times New Roman" w:cs="Times New Roman"/>
          <w:sz w:val="24"/>
          <w:szCs w:val="24"/>
        </w:rPr>
        <w:t>,</w:t>
      </w:r>
    </w:p>
    <w:p w:rsidR="006F5879" w:rsidRPr="00445B3C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eliminacje centralne</w:t>
      </w:r>
      <w:r w:rsidR="000F3E05">
        <w:rPr>
          <w:rFonts w:ascii="Times New Roman" w:hAnsi="Times New Roman" w:cs="Times New Roman"/>
          <w:sz w:val="24"/>
          <w:szCs w:val="24"/>
        </w:rPr>
        <w:t>.</w:t>
      </w:r>
    </w:p>
    <w:p w:rsidR="006F5879" w:rsidRPr="00445B3C" w:rsidRDefault="006F5879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Organizator poszczególnych eliminacji konkursu może przesłać na szczebel wyższy od 1 do 5 prac w każdej grupie wiekowej. </w:t>
      </w:r>
    </w:p>
    <w:p w:rsidR="00445B3C" w:rsidRPr="00445B3C" w:rsidRDefault="00445B3C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45B3C" w:rsidRPr="00445B3C" w:rsidRDefault="00445B3C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VI. Jury</w:t>
      </w:r>
    </w:p>
    <w:p w:rsidR="00445B3C" w:rsidRPr="00445B3C" w:rsidRDefault="00445B3C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Oceny prac dokonuje Jury powołane na poszczególnych etapach eliminacji przez organizatora konkursu na danym szczeblu. </w:t>
      </w:r>
    </w:p>
    <w:p w:rsidR="00445B3C" w:rsidRPr="00445B3C" w:rsidRDefault="00445B3C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45B3C" w:rsidRPr="00445B3C" w:rsidRDefault="00445B3C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VII. Postanowienia końcowe</w:t>
      </w:r>
    </w:p>
    <w:p w:rsidR="00087168" w:rsidRPr="00372627" w:rsidRDefault="00445B3C" w:rsidP="00372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Organizator konkursu zastrzega sobie prawo pozostawienia prac i wykorzystania ich dla potrzeb wydawniczych i promocyjnych, o ile autor pracy nie zgłosi w tej sprawie zastrzeżeń w formie pisemnej. </w:t>
      </w:r>
    </w:p>
    <w:sectPr w:rsidR="00087168" w:rsidRPr="00372627" w:rsidSect="00087168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C80"/>
    <w:multiLevelType w:val="hybridMultilevel"/>
    <w:tmpl w:val="835006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0D7CA8"/>
    <w:multiLevelType w:val="hybridMultilevel"/>
    <w:tmpl w:val="F91EB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1157"/>
    <w:rsid w:val="0004232B"/>
    <w:rsid w:val="00087168"/>
    <w:rsid w:val="000F3E05"/>
    <w:rsid w:val="00176F51"/>
    <w:rsid w:val="001C627A"/>
    <w:rsid w:val="002C2C8D"/>
    <w:rsid w:val="002F0A04"/>
    <w:rsid w:val="00317E09"/>
    <w:rsid w:val="00372627"/>
    <w:rsid w:val="00445B3C"/>
    <w:rsid w:val="005533D3"/>
    <w:rsid w:val="00581D21"/>
    <w:rsid w:val="00584794"/>
    <w:rsid w:val="005A3E25"/>
    <w:rsid w:val="005C2771"/>
    <w:rsid w:val="00633333"/>
    <w:rsid w:val="006D3B29"/>
    <w:rsid w:val="006E4112"/>
    <w:rsid w:val="006F5879"/>
    <w:rsid w:val="0070029B"/>
    <w:rsid w:val="00756779"/>
    <w:rsid w:val="008A6D61"/>
    <w:rsid w:val="009378BE"/>
    <w:rsid w:val="00B72C41"/>
    <w:rsid w:val="00BD08F2"/>
    <w:rsid w:val="00CF5264"/>
    <w:rsid w:val="00D91157"/>
    <w:rsid w:val="00FB57F0"/>
    <w:rsid w:val="00F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t.kokoszewski</dc:creator>
  <cp:keywords/>
  <dc:description/>
  <cp:lastModifiedBy>t.kokoszewski</cp:lastModifiedBy>
  <cp:revision>17</cp:revision>
  <cp:lastPrinted>2020-09-16T10:48:00Z</cp:lastPrinted>
  <dcterms:created xsi:type="dcterms:W3CDTF">2016-09-09T12:43:00Z</dcterms:created>
  <dcterms:modified xsi:type="dcterms:W3CDTF">2023-09-25T12:26:00Z</dcterms:modified>
</cp:coreProperties>
</file>